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6F7C96" w:rsidRDefault="006F7C96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5A7D68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D68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7C6B43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A76C15" w:rsidRPr="00D3123A" w:rsidRDefault="005A7D68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D68">
        <w:rPr>
          <w:rFonts w:ascii="Times New Roman" w:hAnsi="Times New Roman" w:cs="Times New Roman"/>
          <w:sz w:val="28"/>
          <w:szCs w:val="28"/>
        </w:rPr>
        <w:t>проект постановления администрации городского округа Кинель Самарской области «</w:t>
      </w:r>
      <w:r w:rsidR="009A4656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5A7D68">
        <w:rPr>
          <w:rFonts w:ascii="Times New Roman" w:hAnsi="Times New Roman" w:cs="Times New Roman"/>
          <w:sz w:val="28"/>
          <w:szCs w:val="28"/>
        </w:rPr>
        <w:t xml:space="preserve"> </w:t>
      </w:r>
      <w:r w:rsidR="009A4656">
        <w:rPr>
          <w:rFonts w:ascii="Times New Roman" w:hAnsi="Times New Roman" w:cs="Times New Roman"/>
          <w:sz w:val="28"/>
          <w:szCs w:val="28"/>
        </w:rPr>
        <w:t>в административный</w:t>
      </w:r>
      <w:r w:rsidRPr="005A7D68">
        <w:rPr>
          <w:rFonts w:ascii="Times New Roman" w:hAnsi="Times New Roman" w:cs="Times New Roman"/>
          <w:sz w:val="28"/>
          <w:szCs w:val="28"/>
        </w:rPr>
        <w:t xml:space="preserve"> регламент предоставления муниципальной услуги </w:t>
      </w:r>
      <w:r w:rsidR="003F226F" w:rsidRPr="003F226F">
        <w:rPr>
          <w:rFonts w:ascii="Times New Roman" w:hAnsi="Times New Roman" w:cs="Times New Roman"/>
          <w:sz w:val="28"/>
          <w:szCs w:val="28"/>
        </w:rPr>
        <w:t>«</w:t>
      </w:r>
      <w:r w:rsidR="00A25E9B" w:rsidRPr="00A25E9B">
        <w:rPr>
          <w:rFonts w:ascii="Times New Roman" w:hAnsi="Times New Roman" w:cs="Times New Roman"/>
          <w:sz w:val="28"/>
          <w:szCs w:val="28"/>
        </w:rPr>
        <w:t>Принятие решения по заявлению лица об отказе от права на земельный участок</w:t>
      </w:r>
      <w:r w:rsidR="003F226F" w:rsidRPr="003F226F">
        <w:rPr>
          <w:rFonts w:ascii="Times New Roman" w:hAnsi="Times New Roman" w:cs="Times New Roman"/>
          <w:sz w:val="28"/>
          <w:szCs w:val="28"/>
        </w:rPr>
        <w:t>»</w:t>
      </w:r>
      <w:r w:rsidR="001B1199" w:rsidRPr="00D3123A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23A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</w:t>
      </w:r>
      <w:r>
        <w:rPr>
          <w:rFonts w:ascii="Times New Roman" w:hAnsi="Times New Roman" w:cs="Times New Roman"/>
          <w:sz w:val="28"/>
          <w:szCs w:val="28"/>
        </w:rPr>
        <w:t xml:space="preserve">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9A4656" w:rsidP="006F7C96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="001B1199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  <w:r w:rsidR="00D442F2"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Pr="004F494E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91212" w:rsidRPr="004F49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C0C79" w:rsidRDefault="00BB1898" w:rsidP="007E66AB">
      <w:pPr>
        <w:pStyle w:val="ConsPlusNonformat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1898">
        <w:rPr>
          <w:rFonts w:ascii="Times New Roman" w:hAnsi="Times New Roman"/>
          <w:sz w:val="28"/>
          <w:szCs w:val="28"/>
          <w:u w:val="single"/>
        </w:rPr>
        <w:t>приведение регламента в соответствии с Федеральным законом от 27 июля 2010 г. № 210-ФЗ «Об организации предоставления государственных и муниципальных услуг»</w:t>
      </w:r>
      <w:r w:rsidR="00BC0C79">
        <w:rPr>
          <w:rFonts w:ascii="Times New Roman" w:hAnsi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5024EC">
        <w:rPr>
          <w:rFonts w:ascii="Times New Roman" w:hAnsi="Times New Roman" w:cs="Times New Roman"/>
          <w:sz w:val="28"/>
          <w:szCs w:val="28"/>
        </w:rPr>
        <w:t>2</w:t>
      </w:r>
      <w:r w:rsidR="0033255D">
        <w:rPr>
          <w:rFonts w:ascii="Times New Roman" w:hAnsi="Times New Roman" w:cs="Times New Roman"/>
          <w:sz w:val="28"/>
          <w:szCs w:val="28"/>
        </w:rPr>
        <w:t>4</w:t>
      </w:r>
      <w:r w:rsidR="009A4656">
        <w:rPr>
          <w:rFonts w:ascii="Times New Roman" w:hAnsi="Times New Roman" w:cs="Times New Roman"/>
          <w:sz w:val="28"/>
          <w:szCs w:val="28"/>
        </w:rPr>
        <w:t>.05.2021</w:t>
      </w:r>
      <w:r w:rsidR="00A8554C">
        <w:rPr>
          <w:rFonts w:ascii="Times New Roman" w:hAnsi="Times New Roman" w:cs="Times New Roman"/>
          <w:sz w:val="28"/>
          <w:szCs w:val="28"/>
        </w:rPr>
        <w:t xml:space="preserve"> г.</w:t>
      </w:r>
      <w:r w:rsidRPr="009B0914">
        <w:rPr>
          <w:rFonts w:ascii="Times New Roman" w:hAnsi="Times New Roman" w:cs="Times New Roman"/>
          <w:sz w:val="28"/>
          <w:szCs w:val="28"/>
        </w:rPr>
        <w:t>;</w:t>
      </w:r>
    </w:p>
    <w:p w:rsidR="007C6B43" w:rsidRPr="009B0914" w:rsidRDefault="008238C1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окончание: </w:t>
      </w:r>
      <w:r w:rsidR="0033255D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="0033255D">
        <w:rPr>
          <w:rFonts w:ascii="Times New Roman" w:hAnsi="Times New Roman" w:cs="Times New Roman"/>
          <w:sz w:val="28"/>
          <w:szCs w:val="28"/>
        </w:rPr>
        <w:t>8</w:t>
      </w:r>
      <w:r w:rsidR="009A4656">
        <w:rPr>
          <w:rFonts w:ascii="Times New Roman" w:hAnsi="Times New Roman" w:cs="Times New Roman"/>
          <w:sz w:val="28"/>
          <w:szCs w:val="28"/>
        </w:rPr>
        <w:t>.05.2021</w:t>
      </w:r>
      <w:r w:rsidR="00A8554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заинтересованных лиц при пров</w:t>
      </w:r>
      <w:r w:rsidR="001E66F5"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A25E9B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A25E9B">
        <w:rPr>
          <w:rFonts w:ascii="Times New Roman" w:hAnsi="Times New Roman" w:cs="Times New Roman"/>
          <w:sz w:val="28"/>
          <w:szCs w:val="28"/>
        </w:rPr>
        <w:t>0</w:t>
      </w:r>
      <w:r w:rsidR="00BC5588"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 w:rsidR="001E66F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ED557E" w:rsidRDefault="009A465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Физические,</w:t>
      </w:r>
      <w:r w:rsidR="002738FD" w:rsidRPr="002738FD">
        <w:rPr>
          <w:rFonts w:ascii="Times New Roman" w:hAnsi="Times New Roman"/>
          <w:sz w:val="28"/>
          <w:szCs w:val="28"/>
          <w:u w:val="single"/>
        </w:rPr>
        <w:t xml:space="preserve"> юридические лица</w:t>
      </w:r>
      <w:r>
        <w:rPr>
          <w:rFonts w:ascii="Times New Roman" w:hAnsi="Times New Roman"/>
          <w:sz w:val="28"/>
          <w:szCs w:val="28"/>
          <w:u w:val="single"/>
        </w:rPr>
        <w:t>, индивидуальные предприниматели</w:t>
      </w:r>
      <w:r w:rsidR="00ED557E">
        <w:rPr>
          <w:rFonts w:ascii="Times New Roman" w:hAnsi="Times New Roman"/>
          <w:sz w:val="28"/>
          <w:szCs w:val="28"/>
        </w:rPr>
        <w:t>.</w:t>
      </w:r>
      <w:r w:rsidR="00ED557E"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F26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сналичием про</w:t>
      </w:r>
      <w:r w:rsidR="00235037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7C6B43" w:rsidRPr="008D6DAB" w:rsidRDefault="00D35F2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235037" w:rsidRPr="008D6DAB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35F26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D35F26">
        <w:rPr>
          <w:rFonts w:ascii="Times New Roman" w:hAnsi="Times New Roman" w:cs="Times New Roman"/>
          <w:sz w:val="28"/>
          <w:szCs w:val="28"/>
        </w:rPr>
        <w:t>:</w:t>
      </w:r>
    </w:p>
    <w:p w:rsidR="00D35F26" w:rsidRDefault="00A25E9B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E9B">
        <w:rPr>
          <w:rFonts w:ascii="Times New Roman" w:hAnsi="Times New Roman" w:cs="Times New Roman"/>
          <w:sz w:val="28"/>
          <w:szCs w:val="28"/>
          <w:u w:val="single"/>
        </w:rPr>
        <w:t xml:space="preserve">Принятие решения по заявлению лица об отказе от права на земельный </w:t>
      </w:r>
      <w:r w:rsidRPr="00A25E9B">
        <w:rPr>
          <w:rFonts w:ascii="Times New Roman" w:hAnsi="Times New Roman" w:cs="Times New Roman"/>
          <w:sz w:val="28"/>
          <w:szCs w:val="28"/>
          <w:u w:val="single"/>
        </w:rPr>
        <w:lastRenderedPageBreak/>
        <w:t>участок</w:t>
      </w:r>
      <w:r w:rsidR="00D35F26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</w:t>
      </w:r>
      <w:r w:rsidR="00A8554C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Pr="00C76D5D" w:rsidRDefault="00A8554C" w:rsidP="00C76D5D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Не предусмотрены</w:t>
      </w:r>
      <w:r w:rsidR="00E32136" w:rsidRPr="00C76D5D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7C6B43" w:rsidP="00D442F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BB1898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898">
        <w:rPr>
          <w:rFonts w:ascii="Times New Roman" w:hAnsi="Times New Roman" w:cs="Times New Roman"/>
          <w:sz w:val="28"/>
          <w:szCs w:val="28"/>
          <w:u w:val="single"/>
        </w:rPr>
        <w:t>решение указанной проблемы отнесено законодательством к компетенции органов местного самоуправления</w:t>
      </w:r>
      <w:r w:rsidR="00E32136" w:rsidRPr="00220EDD">
        <w:rPr>
          <w:rFonts w:ascii="Times New Roman" w:hAnsi="Times New Roman" w:cs="Times New Roman"/>
          <w:sz w:val="28"/>
          <w:szCs w:val="28"/>
        </w:rPr>
        <w:t>.</w:t>
      </w:r>
    </w:p>
    <w:p w:rsidR="008D6DAB" w:rsidRDefault="007C6B43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Международный опыт и опыт других субъектов Российской Федерации, органов местного самоуправления в соответствующей </w:t>
      </w:r>
      <w:r w:rsidR="00E32136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феререгулирования общественных отношений (решения соответствующей проблемы)</w:t>
      </w:r>
      <w:r w:rsidR="003257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2136" w:rsidRDefault="00325706" w:rsidP="008D6DA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не исследовался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 w:rsidR="00E32136"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835"/>
        <w:gridCol w:w="2493"/>
      </w:tblGrid>
      <w:tr w:rsidR="007C6B43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25706" w:rsidRPr="00C76D5D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BB1898" w:rsidP="003F226F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B1898">
              <w:rPr>
                <w:rFonts w:ascii="Times New Roman" w:hAnsi="Times New Roman"/>
                <w:sz w:val="22"/>
                <w:szCs w:val="22"/>
              </w:rPr>
              <w:t>Приведение регламента в соответствии с Федеральным законом от 27 июля 2010 г. № 210-ФЗ «Об организации предоставления государственных и муниципальных услуг».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С принятием проекта нормативного акта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не реже 1 раза в год</w:t>
            </w:r>
          </w:p>
        </w:tc>
      </w:tr>
    </w:tbl>
    <w:p w:rsidR="00366A89" w:rsidRDefault="007C6B43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D5D">
        <w:rPr>
          <w:rFonts w:ascii="Times New Roman" w:hAnsi="Times New Roman" w:cs="Times New Roman"/>
          <w:sz w:val="28"/>
          <w:szCs w:val="28"/>
        </w:rPr>
        <w:t>3.4. Действующие нормативные</w:t>
      </w:r>
      <w:r w:rsidRPr="009B0914">
        <w:rPr>
          <w:rFonts w:ascii="Times New Roman" w:hAnsi="Times New Roman" w:cs="Times New Roman"/>
          <w:sz w:val="28"/>
          <w:szCs w:val="28"/>
        </w:rPr>
        <w:t xml:space="preserve">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10F54">
        <w:rPr>
          <w:rFonts w:ascii="Times New Roman" w:hAnsi="Times New Roman" w:cs="Times New Roman"/>
          <w:sz w:val="28"/>
          <w:szCs w:val="28"/>
        </w:rPr>
        <w:t>:</w:t>
      </w:r>
    </w:p>
    <w:p w:rsidR="008D6DAB" w:rsidRPr="008D6DAB" w:rsidRDefault="008D6DAB" w:rsidP="001353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Земельный кодекс Российской Федерации от 25.10.2001 № 136-ФЗ;</w:t>
      </w:r>
    </w:p>
    <w:p w:rsidR="008D6DAB" w:rsidRPr="008D6DAB" w:rsidRDefault="008D6DAB" w:rsidP="001353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Федеральный закон от 25.10.2001 № 137-ФЗ «О введении в действие Земельного кодекса Российской Федерации»;</w:t>
      </w:r>
    </w:p>
    <w:p w:rsidR="008D6DAB" w:rsidRDefault="008D6DAB" w:rsidP="001353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8D6DAB" w:rsidRPr="008D6DAB" w:rsidRDefault="00BB1898" w:rsidP="001353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1898">
        <w:rPr>
          <w:rFonts w:ascii="Times New Roman" w:hAnsi="Times New Roman"/>
          <w:sz w:val="28"/>
          <w:szCs w:val="28"/>
        </w:rPr>
        <w:t>Федеральный закон от 06 октября 2003 года № 131-ФЗ «Об общих принципах организации местного самоуправления в Российской Федерации»</w:t>
      </w:r>
      <w:r w:rsidR="008D6DAB">
        <w:rPr>
          <w:rFonts w:ascii="Times New Roman" w:hAnsi="Times New Roman"/>
          <w:sz w:val="28"/>
          <w:szCs w:val="28"/>
        </w:rPr>
        <w:t>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02"/>
        <w:gridCol w:w="2268"/>
        <w:gridCol w:w="2097"/>
        <w:gridCol w:w="1814"/>
      </w:tblGrid>
      <w:tr w:rsidR="007C6B43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325706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57E" w:rsidRPr="00047A22" w:rsidRDefault="00BB1898" w:rsidP="00ED557E">
            <w:pPr>
              <w:pStyle w:val="ConsPlusNonformat"/>
              <w:jc w:val="both"/>
              <w:rPr>
                <w:rFonts w:ascii="Times New Roman" w:hAnsi="Times New Roman" w:cs="Times New Roman"/>
                <w:szCs w:val="28"/>
              </w:rPr>
            </w:pPr>
            <w:r w:rsidRPr="00BB18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B189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Приведение регламента </w:t>
            </w:r>
            <w:r w:rsidRPr="00BB1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соответствии с Федеральным законом от 27 июля 2010 г. № 210-ФЗ «Об организации предоставления государственных и муниципальных услуг».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D557E" w:rsidRDefault="00BB1898" w:rsidP="00E021F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Наличие/отсутствие </w:t>
            </w:r>
            <w:r w:rsidRPr="00BB1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обращений юридических лиц независимо от их организационно-правовых форм, индивидуальных предпринимателей и иные физических лиц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BB1898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Шт.</w:t>
            </w:r>
            <w:r w:rsidR="00E021F6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7C6B43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3.9. Методы расчета индикаторов достижения целей предлагаемого</w:t>
      </w:r>
      <w:r w:rsidR="009A4656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правового регулирования, источники</w:t>
      </w:r>
      <w:r w:rsidR="005F1814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5F1814" w:rsidRPr="00BB1898" w:rsidRDefault="00BB1898" w:rsidP="006168E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B1898">
        <w:rPr>
          <w:rFonts w:ascii="Times New Roman" w:hAnsi="Times New Roman" w:cs="Times New Roman"/>
          <w:sz w:val="28"/>
          <w:szCs w:val="28"/>
          <w:u w:val="single"/>
        </w:rPr>
        <w:t>отсут</w:t>
      </w:r>
      <w:r w:rsidR="0013535D">
        <w:rPr>
          <w:rFonts w:ascii="Times New Roman" w:hAnsi="Times New Roman" w:cs="Times New Roman"/>
          <w:sz w:val="28"/>
          <w:szCs w:val="28"/>
          <w:u w:val="single"/>
        </w:rPr>
        <w:t>ству</w:t>
      </w:r>
      <w:r w:rsidRPr="00BB1898">
        <w:rPr>
          <w:rFonts w:ascii="Times New Roman" w:hAnsi="Times New Roman" w:cs="Times New Roman"/>
          <w:sz w:val="28"/>
          <w:szCs w:val="28"/>
          <w:u w:val="single"/>
        </w:rPr>
        <w:t>ют</w:t>
      </w:r>
      <w:r w:rsidR="005F1814" w:rsidRPr="00BB189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5F1814" w:rsidRDefault="007C6B43" w:rsidP="005F30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</w:t>
      </w:r>
      <w:r w:rsidR="005F3074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7C6B43" w:rsidRPr="00B83C8A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83C8A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D442F2" w:rsidRPr="00B83C8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1" w:name="Par412"/>
            <w:bookmarkEnd w:id="1"/>
            <w:r w:rsidRPr="005F1814">
              <w:rPr>
                <w:rFonts w:ascii="Times New Roman" w:hAnsi="Times New Roman" w:cs="Times New Roman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Default="0013535D" w:rsidP="00385D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Ф</w:t>
            </w:r>
            <w:r w:rsidR="002738FD" w:rsidRPr="002738FD">
              <w:rPr>
                <w:rFonts w:ascii="Times New Roman" w:hAnsi="Times New Roman"/>
                <w:sz w:val="24"/>
                <w:szCs w:val="24"/>
              </w:rPr>
              <w:t xml:space="preserve">изические лица, </w:t>
            </w:r>
          </w:p>
          <w:p w:rsidR="0013535D" w:rsidRDefault="0013535D" w:rsidP="001353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Индивидуальные предприниматели;</w:t>
            </w:r>
          </w:p>
          <w:p w:rsidR="0013535D" w:rsidRPr="00FC0AFD" w:rsidRDefault="0013535D" w:rsidP="00385D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Ю</w:t>
            </w:r>
            <w:r w:rsidRPr="00FC0AFD">
              <w:rPr>
                <w:rFonts w:ascii="Times New Roman" w:hAnsi="Times New Roman"/>
                <w:sz w:val="24"/>
                <w:szCs w:val="24"/>
              </w:rPr>
              <w:t>ридические лица независимо от их организационно-правовых форм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F6221" w:rsidRDefault="00832178" w:rsidP="00B06C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D" w:rsidRPr="00957D1D" w:rsidRDefault="00957D1D" w:rsidP="00957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7D1D" w:rsidRPr="00957D1D" w:rsidRDefault="00957D1D" w:rsidP="00957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7D1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Информация управления экономического развития инвестиций и потребительского рынка администрации городского округа Кинель Самарской области</w:t>
            </w:r>
          </w:p>
          <w:p w:rsidR="007C6B43" w:rsidRPr="005F1814" w:rsidRDefault="007C6B43" w:rsidP="00FC0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F705B" w:rsidTr="00D268B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C0A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5.3. Количественная оценка расходов и возможных поступлений, </w:t>
            </w:r>
            <w:r w:rsidR="00FC0AFD">
              <w:rPr>
                <w:rFonts w:ascii="Times New Roman" w:hAnsi="Times New Roman" w:cs="Times New Roman"/>
                <w:szCs w:val="28"/>
              </w:rPr>
              <w:t>тыс</w:t>
            </w:r>
            <w:r w:rsidRPr="00325706">
              <w:rPr>
                <w:rFonts w:ascii="Times New Roman" w:hAnsi="Times New Roman" w:cs="Times New Roman"/>
                <w:szCs w:val="28"/>
              </w:rPr>
              <w:t>. руб.</w:t>
            </w:r>
          </w:p>
        </w:tc>
      </w:tr>
      <w:tr w:rsidR="0013535D" w:rsidRPr="009F705B" w:rsidTr="0013535D">
        <w:trPr>
          <w:trHeight w:val="526"/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35D" w:rsidRPr="00325706" w:rsidRDefault="0013535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35D" w:rsidRPr="00325706" w:rsidRDefault="0013535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35D" w:rsidRPr="00325706" w:rsidRDefault="0013535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C6B43" w:rsidRDefault="007C6B43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5.4.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Другие сведения о дополнительных расходах (доходах) </w:t>
      </w:r>
      <w:r w:rsidR="002E52E6"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</w:t>
      </w:r>
      <w:r w:rsidR="002E52E6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D268B9" w:rsidRPr="00EB15BA" w:rsidRDefault="00D268B9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D268B9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5.5.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Источники данных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385D03" w:rsidRDefault="00D268B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385D03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6. Изменение обязанностей (ограничений) потенциальных адресатов предлагаемого правового регулирования и связанные с ними </w:t>
      </w: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дополнительные расходы (доходы)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062"/>
        <w:gridCol w:w="2268"/>
        <w:gridCol w:w="1643"/>
      </w:tblGrid>
      <w:tr w:rsidR="007C6B43" w:rsidRPr="00957D1D" w:rsidTr="007E66AB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w:anchor="Par412" w:history="1">
              <w:r w:rsidRPr="00957D1D">
                <w:rPr>
                  <w:rFonts w:ascii="Times New Roman" w:hAnsi="Times New Roman" w:cs="Times New Roman"/>
                  <w:sz w:val="24"/>
                  <w:szCs w:val="24"/>
                </w:rPr>
                <w:t>пунктом 4.1</w:t>
              </w:r>
            </w:hyperlink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отчета)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6.4. Количественная оценка, </w:t>
            </w:r>
            <w:r w:rsidR="00957D1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. руб.</w:t>
            </w:r>
          </w:p>
        </w:tc>
      </w:tr>
      <w:tr w:rsidR="0013535D" w:rsidRPr="00957D1D" w:rsidTr="0013535D">
        <w:trPr>
          <w:trHeight w:val="3342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35D" w:rsidRPr="0013535D" w:rsidRDefault="0013535D" w:rsidP="001353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35D">
              <w:rPr>
                <w:rFonts w:ascii="Times New Roman" w:hAnsi="Times New Roman" w:cs="Times New Roman"/>
                <w:sz w:val="24"/>
                <w:szCs w:val="24"/>
              </w:rPr>
              <w:t xml:space="preserve">- Физические лица, </w:t>
            </w:r>
          </w:p>
          <w:p w:rsidR="0013535D" w:rsidRPr="0013535D" w:rsidRDefault="0013535D" w:rsidP="001353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35D">
              <w:rPr>
                <w:rFonts w:ascii="Times New Roman" w:hAnsi="Times New Roman" w:cs="Times New Roman"/>
                <w:sz w:val="24"/>
                <w:szCs w:val="24"/>
              </w:rPr>
              <w:t>- Индивидуальные предприниматели;</w:t>
            </w:r>
          </w:p>
          <w:p w:rsidR="0013535D" w:rsidRPr="00957D1D" w:rsidRDefault="0013535D" w:rsidP="001353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35D">
              <w:rPr>
                <w:rFonts w:ascii="Times New Roman" w:hAnsi="Times New Roman" w:cs="Times New Roman"/>
                <w:sz w:val="24"/>
                <w:szCs w:val="24"/>
              </w:rPr>
              <w:t>- Юридические лица независимо от их организационно-правовых форм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56" w:rsidRDefault="0013535D" w:rsidP="0013535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E52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допускается</w:t>
            </w:r>
            <w:r w:rsidR="009A46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подача документов лично в органы местного самоуправления</w:t>
            </w:r>
          </w:p>
          <w:p w:rsidR="009A4656" w:rsidRPr="00832178" w:rsidRDefault="0013535D" w:rsidP="009A465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</w:rPr>
            </w:pPr>
            <w:r w:rsidRPr="002E52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3535D" w:rsidRPr="00832178" w:rsidRDefault="0013535D" w:rsidP="0013535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35D" w:rsidRPr="00832178" w:rsidRDefault="0013535D" w:rsidP="008321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83217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35D" w:rsidRPr="00832178" w:rsidRDefault="0013535D" w:rsidP="008321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832178" w:rsidRDefault="00832178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EB15BA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D44276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EB15BA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Проект постановления</w:t>
      </w:r>
      <w:r w:rsidR="00D44276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2097"/>
        <w:gridCol w:w="1814"/>
      </w:tblGrid>
      <w:tr w:rsidR="007C6B43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7.4. Степень контроля рисков (полный/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EB15BA" w:rsidRPr="009B0914" w:rsidTr="00E677A0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5BA" w:rsidRPr="008613C6" w:rsidRDefault="00EB15BA" w:rsidP="00EB15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</w:tr>
    </w:tbl>
    <w:p w:rsidR="00280B69" w:rsidRDefault="007C6B43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280B69">
        <w:rPr>
          <w:rFonts w:ascii="Times New Roman" w:hAnsi="Times New Roman" w:cs="Times New Roman"/>
          <w:sz w:val="28"/>
          <w:szCs w:val="28"/>
        </w:rPr>
        <w:t>:</w:t>
      </w:r>
    </w:p>
    <w:p w:rsidR="00280B69" w:rsidRPr="00EB15BA" w:rsidRDefault="00280B69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7C6B43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lastRenderedPageBreak/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13535D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35D">
              <w:rPr>
                <w:rFonts w:ascii="Times New Roman" w:hAnsi="Times New Roman" w:cs="Times New Roman"/>
              </w:rPr>
              <w:t>Качественная характеристика не меняется, количество потенциальных адресатов не увеличивается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9B0914" w:rsidTr="00C76D5D">
        <w:trPr>
          <w:trHeight w:val="2598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B10CD8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B10CD8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3A" w:rsidRPr="00C76D5D" w:rsidRDefault="00B10CD8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13535D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35D">
              <w:rPr>
                <w:rFonts w:ascii="Times New Roman" w:hAnsi="Times New Roman" w:cs="Times New Roman"/>
              </w:rPr>
              <w:t>полная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8.7.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Обоснование выбора предпочтительного варианта </w:t>
      </w:r>
      <w:r w:rsidR="007632E3"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 w:rsidR="007632E3"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 w:rsidR="000F6221">
        <w:rPr>
          <w:rFonts w:ascii="Times New Roman" w:hAnsi="Times New Roman" w:cs="Times New Roman"/>
          <w:sz w:val="28"/>
          <w:szCs w:val="28"/>
        </w:rPr>
        <w:t>:</w:t>
      </w:r>
      <w:r w:rsidR="007632E3">
        <w:rPr>
          <w:rFonts w:ascii="Times New Roman" w:hAnsi="Times New Roman" w:cs="Times New Roman"/>
          <w:sz w:val="28"/>
          <w:szCs w:val="28"/>
        </w:rPr>
        <w:t xml:space="preserve"> </w:t>
      </w:r>
      <w:r w:rsidR="009E44F4" w:rsidRPr="00B10CD8">
        <w:rPr>
          <w:rFonts w:ascii="Times New Roman" w:hAnsi="Times New Roman" w:cs="Times New Roman"/>
          <w:sz w:val="28"/>
          <w:szCs w:val="28"/>
          <w:u w:val="single"/>
        </w:rPr>
        <w:t>отсутствие иных вариантов</w:t>
      </w:r>
      <w:r w:rsidR="009E44F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8.8.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Детальное описание предлагаемого варианта решения проблемы</w:t>
      </w:r>
      <w:r w:rsidR="009E44F4">
        <w:rPr>
          <w:rFonts w:ascii="Times New Roman" w:hAnsi="Times New Roman" w:cs="Times New Roman"/>
          <w:sz w:val="28"/>
          <w:szCs w:val="28"/>
        </w:rPr>
        <w:t>:</w:t>
      </w:r>
    </w:p>
    <w:p w:rsidR="009E44F4" w:rsidRDefault="0013535D" w:rsidP="007632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3535D">
        <w:rPr>
          <w:rFonts w:ascii="Times New Roman" w:hAnsi="Times New Roman" w:cs="Times New Roman"/>
          <w:sz w:val="28"/>
          <w:szCs w:val="28"/>
          <w:u w:val="single"/>
        </w:rPr>
        <w:t>принятия проекта нормативного правового акта</w:t>
      </w:r>
      <w:r w:rsidR="009E44F4" w:rsidRPr="00B10CD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регулирования на ранее возникшие отношения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9.1.</w:t>
      </w:r>
      <w:r>
        <w:rPr>
          <w:rFonts w:ascii="Times New Roman" w:hAnsi="Times New Roman" w:cs="Times New Roman"/>
          <w:sz w:val="28"/>
          <w:szCs w:val="28"/>
        </w:rPr>
        <w:t xml:space="preserve"> Предполагаемая дата вступления в силу нормативного акта: на следующий день после дня его официального опубликования.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9.2.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установления переходного периода и (или) отсрочки введения предлагаемого правового регулирования: 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срок  переходного периода: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отсрочка введения предлагаемого правового регулирования: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9.3.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</w:t>
      </w:r>
      <w:r w:rsidR="00E81D5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аспространения предлагаемого правового регулирования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распространения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акта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9.4.</w:t>
      </w:r>
      <w:r>
        <w:rPr>
          <w:rFonts w:ascii="Times New Roman" w:hAnsi="Times New Roman" w:cs="Times New Roman"/>
          <w:sz w:val="28"/>
          <w:szCs w:val="28"/>
        </w:rPr>
        <w:t xml:space="preserve">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92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977"/>
        <w:gridCol w:w="2693"/>
      </w:tblGrid>
      <w:tr w:rsidR="007C6B43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учтено/не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E81D51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6F7C96">
        <w:trPr>
          <w:trHeight w:val="121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6F7C96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81D51" w:rsidRPr="00E81D51">
              <w:rPr>
                <w:rFonts w:ascii="Times New Roman" w:hAnsi="Times New Roman" w:cs="Times New Roman"/>
              </w:rPr>
              <w:t>№2  МАУ «ЦРП»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E225C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6F7C96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81D51" w:rsidRPr="00E81D51">
              <w:rPr>
                <w:rFonts w:ascii="Times New Roman" w:hAnsi="Times New Roman" w:cs="Times New Roman"/>
              </w:rPr>
              <w:t>№3 Управление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832178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</w:t>
            </w:r>
            <w:r w:rsidR="00E81D51" w:rsidRPr="00E81D51">
              <w:rPr>
                <w:rFonts w:ascii="Times New Roman" w:hAnsi="Times New Roman" w:cs="Times New Roman"/>
              </w:rPr>
              <w:t>чтено</w:t>
            </w:r>
          </w:p>
        </w:tc>
      </w:tr>
    </w:tbl>
    <w:p w:rsidR="00C76D5D" w:rsidRDefault="00C76D5D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A3183" w:rsidRPr="00AA3183" w:rsidRDefault="00AA3183" w:rsidP="00AA31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Руководитель комитета</w:t>
      </w:r>
    </w:p>
    <w:p w:rsidR="00AA3183" w:rsidRPr="00AA3183" w:rsidRDefault="00AA3183" w:rsidP="00AA31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по управлению муниципальным</w:t>
      </w:r>
    </w:p>
    <w:p w:rsidR="00AA3183" w:rsidRDefault="00AA3183" w:rsidP="00AA31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имуществом</w:t>
      </w:r>
      <w:r w:rsidRPr="00AA318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</w:t>
      </w:r>
      <w:r w:rsidR="00207317">
        <w:rPr>
          <w:rFonts w:ascii="Times New Roman" w:hAnsi="Times New Roman" w:cs="Times New Roman"/>
          <w:sz w:val="28"/>
          <w:szCs w:val="28"/>
        </w:rPr>
        <w:t xml:space="preserve">       </w:t>
      </w:r>
      <w:r w:rsidRPr="00AA3183">
        <w:rPr>
          <w:rFonts w:ascii="Times New Roman" w:hAnsi="Times New Roman" w:cs="Times New Roman"/>
          <w:sz w:val="28"/>
          <w:szCs w:val="28"/>
        </w:rPr>
        <w:t xml:space="preserve"> </w:t>
      </w:r>
      <w:r w:rsidR="00207317">
        <w:rPr>
          <w:rFonts w:ascii="Times New Roman" w:hAnsi="Times New Roman" w:cs="Times New Roman"/>
          <w:sz w:val="28"/>
          <w:szCs w:val="28"/>
        </w:rPr>
        <w:t>В.Н. Фокин</w:t>
      </w:r>
    </w:p>
    <w:p w:rsidR="00AA3183" w:rsidRDefault="00AA3183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47A22" w:rsidRPr="00047A22" w:rsidRDefault="00207317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«___»_______________2021</w:t>
      </w:r>
      <w:r w:rsidR="00502E6D"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047A22" w:rsidRPr="00047A22" w:rsidSect="00947559">
      <w:pgSz w:w="11906" w:h="16838"/>
      <w:pgMar w:top="993" w:right="113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B43"/>
    <w:rsid w:val="00047A22"/>
    <w:rsid w:val="0008791A"/>
    <w:rsid w:val="000F6221"/>
    <w:rsid w:val="001061D7"/>
    <w:rsid w:val="0013535D"/>
    <w:rsid w:val="00154B2A"/>
    <w:rsid w:val="00170677"/>
    <w:rsid w:val="001B1199"/>
    <w:rsid w:val="001B7041"/>
    <w:rsid w:val="001E66F5"/>
    <w:rsid w:val="001F4A54"/>
    <w:rsid w:val="00207317"/>
    <w:rsid w:val="00235037"/>
    <w:rsid w:val="002738FD"/>
    <w:rsid w:val="00280B69"/>
    <w:rsid w:val="00291212"/>
    <w:rsid w:val="002C2032"/>
    <w:rsid w:val="002E52E6"/>
    <w:rsid w:val="0031278A"/>
    <w:rsid w:val="0031631B"/>
    <w:rsid w:val="00325706"/>
    <w:rsid w:val="0033255D"/>
    <w:rsid w:val="00341F5E"/>
    <w:rsid w:val="003423D6"/>
    <w:rsid w:val="0036246F"/>
    <w:rsid w:val="00362FA8"/>
    <w:rsid w:val="00366A89"/>
    <w:rsid w:val="00383A95"/>
    <w:rsid w:val="0038449E"/>
    <w:rsid w:val="00385D03"/>
    <w:rsid w:val="003F226F"/>
    <w:rsid w:val="003F723E"/>
    <w:rsid w:val="00480486"/>
    <w:rsid w:val="004B7BA8"/>
    <w:rsid w:val="004E08B4"/>
    <w:rsid w:val="004F494E"/>
    <w:rsid w:val="005024EC"/>
    <w:rsid w:val="00502E6D"/>
    <w:rsid w:val="00511F31"/>
    <w:rsid w:val="005123CE"/>
    <w:rsid w:val="00573078"/>
    <w:rsid w:val="00584756"/>
    <w:rsid w:val="005A7D68"/>
    <w:rsid w:val="005E1C3D"/>
    <w:rsid w:val="005F1814"/>
    <w:rsid w:val="005F3074"/>
    <w:rsid w:val="006168E9"/>
    <w:rsid w:val="00623488"/>
    <w:rsid w:val="00672095"/>
    <w:rsid w:val="00674E61"/>
    <w:rsid w:val="00680919"/>
    <w:rsid w:val="006F7C96"/>
    <w:rsid w:val="0070684E"/>
    <w:rsid w:val="00743111"/>
    <w:rsid w:val="007632E3"/>
    <w:rsid w:val="00772C2D"/>
    <w:rsid w:val="00777640"/>
    <w:rsid w:val="007A6F30"/>
    <w:rsid w:val="007C6B43"/>
    <w:rsid w:val="007D606D"/>
    <w:rsid w:val="007E149F"/>
    <w:rsid w:val="007E66AB"/>
    <w:rsid w:val="008238C1"/>
    <w:rsid w:val="00832178"/>
    <w:rsid w:val="00841B3A"/>
    <w:rsid w:val="00842D81"/>
    <w:rsid w:val="008613C6"/>
    <w:rsid w:val="0088351E"/>
    <w:rsid w:val="00896CB5"/>
    <w:rsid w:val="008A4CE2"/>
    <w:rsid w:val="008D0121"/>
    <w:rsid w:val="008D6DAB"/>
    <w:rsid w:val="00912093"/>
    <w:rsid w:val="00917519"/>
    <w:rsid w:val="00935361"/>
    <w:rsid w:val="00947559"/>
    <w:rsid w:val="00955269"/>
    <w:rsid w:val="00957D1D"/>
    <w:rsid w:val="009A4656"/>
    <w:rsid w:val="009E44F4"/>
    <w:rsid w:val="009F705B"/>
    <w:rsid w:val="00A25E9B"/>
    <w:rsid w:val="00A74B39"/>
    <w:rsid w:val="00A76C15"/>
    <w:rsid w:val="00A85172"/>
    <w:rsid w:val="00A8554C"/>
    <w:rsid w:val="00AA3183"/>
    <w:rsid w:val="00AE17E7"/>
    <w:rsid w:val="00B06C96"/>
    <w:rsid w:val="00B10CD8"/>
    <w:rsid w:val="00B176AA"/>
    <w:rsid w:val="00B23166"/>
    <w:rsid w:val="00B77272"/>
    <w:rsid w:val="00B83C8A"/>
    <w:rsid w:val="00BB1898"/>
    <w:rsid w:val="00BB794B"/>
    <w:rsid w:val="00BC0C79"/>
    <w:rsid w:val="00BC37EB"/>
    <w:rsid w:val="00BC5588"/>
    <w:rsid w:val="00C4737A"/>
    <w:rsid w:val="00C507F9"/>
    <w:rsid w:val="00C76D5D"/>
    <w:rsid w:val="00CB00C7"/>
    <w:rsid w:val="00CB260E"/>
    <w:rsid w:val="00CD4717"/>
    <w:rsid w:val="00D268B9"/>
    <w:rsid w:val="00D3123A"/>
    <w:rsid w:val="00D33975"/>
    <w:rsid w:val="00D35F26"/>
    <w:rsid w:val="00D37CB3"/>
    <w:rsid w:val="00D44276"/>
    <w:rsid w:val="00D442F2"/>
    <w:rsid w:val="00D46778"/>
    <w:rsid w:val="00D83CD4"/>
    <w:rsid w:val="00DA6802"/>
    <w:rsid w:val="00DC487B"/>
    <w:rsid w:val="00E021F6"/>
    <w:rsid w:val="00E225C7"/>
    <w:rsid w:val="00E32136"/>
    <w:rsid w:val="00E40AE9"/>
    <w:rsid w:val="00E45FE4"/>
    <w:rsid w:val="00E81D51"/>
    <w:rsid w:val="00E92A57"/>
    <w:rsid w:val="00EB15BA"/>
    <w:rsid w:val="00EC34F2"/>
    <w:rsid w:val="00ED557E"/>
    <w:rsid w:val="00ED6206"/>
    <w:rsid w:val="00F103EC"/>
    <w:rsid w:val="00F10F54"/>
    <w:rsid w:val="00F22896"/>
    <w:rsid w:val="00F57CCF"/>
    <w:rsid w:val="00F746CC"/>
    <w:rsid w:val="00F77A09"/>
    <w:rsid w:val="00FC0AFD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B7C1CC-9A62-46A5-99F0-4E2834A25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26148-5B21-4791-8B45-002C72226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1634</Words>
  <Characters>9317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2</cp:lastModifiedBy>
  <cp:revision>8</cp:revision>
  <cp:lastPrinted>2021-06-03T06:40:00Z</cp:lastPrinted>
  <dcterms:created xsi:type="dcterms:W3CDTF">2018-12-19T07:17:00Z</dcterms:created>
  <dcterms:modified xsi:type="dcterms:W3CDTF">2021-06-03T06:40:00Z</dcterms:modified>
</cp:coreProperties>
</file>